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61" w:rsidRPr="005B3BE5" w:rsidRDefault="005B3BE5" w:rsidP="007A0261">
      <w:pPr>
        <w:autoSpaceDE w:val="0"/>
        <w:autoSpaceDN w:val="0"/>
        <w:adjustRightInd w:val="0"/>
        <w:spacing w:after="0" w:line="240" w:lineRule="auto"/>
        <w:rPr>
          <w:rFonts w:ascii="Canaro Book" w:hAnsi="Canaro Book" w:cs="OpenSans-Bold"/>
          <w:b/>
          <w:bCs/>
          <w:color w:val="FFC000"/>
          <w:sz w:val="28"/>
          <w:szCs w:val="28"/>
        </w:rPr>
      </w:pPr>
      <w:r w:rsidRPr="005B3BE5">
        <w:rPr>
          <w:rFonts w:ascii="Canaro Book" w:hAnsi="Canaro Book" w:cs="OpenSans-Bold"/>
          <w:b/>
          <w:bCs/>
          <w:color w:val="FFC000"/>
          <w:sz w:val="28"/>
          <w:szCs w:val="28"/>
        </w:rPr>
        <w:t>HANDOUT 15C.2  KEY MESSAGES TO SHARE WITH SEXUAL VIOLENCE SURVIVORS</w:t>
      </w:r>
    </w:p>
    <w:p w:rsidR="007A0261" w:rsidRDefault="007A0261" w:rsidP="007A0261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19"/>
          <w:szCs w:val="19"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5B3BE5">
        <w:rPr>
          <w:rFonts w:ascii="Open Sans" w:hAnsi="Open Sans" w:cs="Open Sans"/>
        </w:rPr>
        <w:t>Providing survivors with accurate information about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sexual violence and its impact can help reduce their</w:t>
      </w:r>
      <w:r w:rsid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self-blame and shame, and can help them better cope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with what happened. It will be helpful to provide the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following information:</w:t>
      </w:r>
    </w:p>
    <w:p w:rsidR="007A0261" w:rsidRPr="005B3BE5" w:rsidRDefault="007A0261" w:rsidP="005B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5B3BE5">
        <w:rPr>
          <w:rFonts w:ascii="Open Sans" w:hAnsi="Open Sans" w:cs="Open Sans"/>
        </w:rPr>
        <w:t>An explanation of what sexual violence is, why it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happens and who perpetrates it</w:t>
      </w:r>
    </w:p>
    <w:p w:rsidR="007A0261" w:rsidRPr="005B3BE5" w:rsidRDefault="007A0261" w:rsidP="005B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5B3BE5">
        <w:rPr>
          <w:rFonts w:ascii="Open Sans" w:hAnsi="Open Sans" w:cs="Open Sans"/>
        </w:rPr>
        <w:t>How survivors may feel after the incident(s),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common reactions and normalizing these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>reactions</w:t>
      </w:r>
    </w:p>
    <w:p w:rsidR="007A0261" w:rsidRPr="005B3BE5" w:rsidRDefault="007A0261" w:rsidP="005B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5B3BE5">
        <w:rPr>
          <w:rFonts w:ascii="Open Sans" w:hAnsi="Open Sans" w:cs="Open Sans"/>
        </w:rPr>
        <w:t>Survivors’ tendencies to remain silent about abuse</w:t>
      </w:r>
    </w:p>
    <w:p w:rsidR="005B3BE5" w:rsidRPr="005B3BE5" w:rsidRDefault="005B3BE5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</w:rPr>
      </w:pPr>
      <w:r w:rsidRPr="005B3BE5">
        <w:rPr>
          <w:rFonts w:ascii="Open Sans" w:hAnsi="Open Sans" w:cs="Open Sans"/>
        </w:rPr>
        <w:t>Key messages you may want to share with survivors are</w:t>
      </w:r>
      <w:r w:rsidR="005B3BE5" w:rsidRPr="005B3BE5">
        <w:rPr>
          <w:rFonts w:ascii="Open Sans" w:hAnsi="Open Sans" w:cs="Open Sans"/>
        </w:rPr>
        <w:t xml:space="preserve"> </w:t>
      </w:r>
      <w:r w:rsidRPr="005B3BE5">
        <w:rPr>
          <w:rFonts w:ascii="Open Sans" w:hAnsi="Open Sans" w:cs="Open Sans"/>
        </w:rPr>
        <w:t xml:space="preserve">provided below. </w:t>
      </w:r>
      <w:r w:rsidRPr="005B3BE5">
        <w:rPr>
          <w:rFonts w:ascii="Open Sans" w:hAnsi="Open Sans" w:cs="Open Sans"/>
          <w:b/>
        </w:rPr>
        <w:t>Remember that this is just suggested</w:t>
      </w:r>
      <w:r w:rsidR="005B3BE5" w:rsidRPr="005B3BE5">
        <w:rPr>
          <w:rFonts w:ascii="Open Sans" w:hAnsi="Open Sans" w:cs="Open Sans"/>
          <w:b/>
        </w:rPr>
        <w:t xml:space="preserve"> </w:t>
      </w:r>
      <w:r w:rsidRPr="005B3BE5">
        <w:rPr>
          <w:rFonts w:ascii="Open Sans" w:hAnsi="Open Sans" w:cs="Open Sans"/>
          <w:b/>
        </w:rPr>
        <w:t>language; you will have to adapt the messages according</w:t>
      </w:r>
      <w:r w:rsidR="005B3BE5" w:rsidRPr="005B3BE5">
        <w:rPr>
          <w:rFonts w:ascii="Open Sans" w:hAnsi="Open Sans" w:cs="Open Sans"/>
          <w:b/>
        </w:rPr>
        <w:t xml:space="preserve"> </w:t>
      </w:r>
      <w:r w:rsidRPr="005B3BE5">
        <w:rPr>
          <w:rFonts w:ascii="Open Sans" w:hAnsi="Open Sans" w:cs="Open Sans"/>
          <w:b/>
        </w:rPr>
        <w:t>to your context, the type of sexual violence experienced</w:t>
      </w:r>
      <w:r w:rsidR="005B3BE5" w:rsidRPr="005B3BE5">
        <w:rPr>
          <w:rFonts w:ascii="Open Sans" w:hAnsi="Open Sans" w:cs="Open Sans"/>
          <w:b/>
        </w:rPr>
        <w:t xml:space="preserve"> </w:t>
      </w:r>
      <w:r w:rsidRPr="005B3BE5">
        <w:rPr>
          <w:rFonts w:ascii="Open Sans" w:hAnsi="Open Sans" w:cs="Open Sans"/>
          <w:b/>
        </w:rPr>
        <w:t>and the age of the survivor.</w:t>
      </w: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  <w:r w:rsidRPr="005B3BE5">
        <w:rPr>
          <w:rFonts w:ascii="Open Sans" w:hAnsi="Open Sans" w:cs="Open Sans"/>
          <w:b/>
          <w:bCs/>
        </w:rPr>
        <w:t xml:space="preserve">What sexual violence </w:t>
      </w:r>
      <w:proofErr w:type="gramStart"/>
      <w:r w:rsidRPr="005B3BE5">
        <w:rPr>
          <w:rFonts w:ascii="Open Sans" w:hAnsi="Open Sans" w:cs="Open Sans"/>
          <w:b/>
          <w:bCs/>
        </w:rPr>
        <w:t>is:</w:t>
      </w:r>
      <w:proofErr w:type="gramEnd"/>
    </w:p>
    <w:p w:rsidR="007A0261" w:rsidRPr="005B3BE5" w:rsidRDefault="007A0261" w:rsidP="005B3BE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Sexual violence is any sexual act that is forced or that someone is made to do when they do not want to. There are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many forms of sexual violence, for example, harassing comments made towards you that are sexual, being exploited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for sex, being forced to do something sexual that you do not want to do, having parts of your body touched without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your consent, and being forced to have sex when you did not want to (rape).</w:t>
      </w:r>
    </w:p>
    <w:p w:rsidR="005B3BE5" w:rsidRPr="005B3BE5" w:rsidRDefault="005B3BE5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  <w:r w:rsidRPr="005B3BE5">
        <w:rPr>
          <w:rFonts w:ascii="Open Sans" w:hAnsi="Open Sans" w:cs="Open Sans"/>
          <w:b/>
          <w:bCs/>
        </w:rPr>
        <w:t>Why sexual violence happens:</w:t>
      </w:r>
    </w:p>
    <w:p w:rsidR="007A0261" w:rsidRPr="005B3BE5" w:rsidRDefault="007A0261" w:rsidP="005B3BE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Sexual violence happens because of the perpetrator’s need to control, humiliate and harm. Perpetrators use sexual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violence as a weapon to hurt and dominate others.</w:t>
      </w:r>
      <w:r w:rsidR="005B3BE5" w:rsidRPr="005B3BE5">
        <w:rPr>
          <w:rFonts w:ascii="Open Sans" w:hAnsi="Open Sans" w:cs="Open Sans"/>
          <w:iCs/>
        </w:rPr>
        <w:t xml:space="preserve">  </w:t>
      </w:r>
      <w:r w:rsidRPr="005B3BE5">
        <w:rPr>
          <w:rFonts w:ascii="Open Sans" w:hAnsi="Open Sans" w:cs="Open Sans"/>
          <w:iCs/>
        </w:rPr>
        <w:t>Sexual violence does not happen because men have sexual urges they cannot control.</w:t>
      </w:r>
    </w:p>
    <w:p w:rsidR="007A0261" w:rsidRPr="005B3BE5" w:rsidRDefault="007A0261" w:rsidP="005B3BE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The perpetrator can be someone you know, like your relative, a close family friend or someone trusted in the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community. Or it could be a complete stranger. Most of the time it is someone you know and trust. Perpetrators take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advantage of the fact that you may already know and trust them in order to bring you closer to them and to keep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you silent. It is part of the abuse.</w:t>
      </w:r>
    </w:p>
    <w:p w:rsidR="007A0261" w:rsidRPr="005B3BE5" w:rsidRDefault="007A0261" w:rsidP="005B3B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It is important to remember that sexual violence also happens in intimate relationships, including marriage. It is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often one of the ways abusers humiliate, torture and control.</w:t>
      </w:r>
    </w:p>
    <w:p w:rsidR="007A0261" w:rsidRPr="005B3BE5" w:rsidRDefault="007A0261" w:rsidP="005B3B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Sexual violence can happen to all types of people—rich or poor, educated or not educated, married or unmarried.</w:t>
      </w:r>
    </w:p>
    <w:p w:rsidR="007A0261" w:rsidRPr="005B3BE5" w:rsidRDefault="007A0261" w:rsidP="005B3B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lastRenderedPageBreak/>
        <w:t>The important thing to remember is that being sexually assaulted is not your fault; it’s not about what you look like,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what you wore, or anything that you did or did not do.</w:t>
      </w:r>
    </w:p>
    <w:p w:rsidR="005B3BE5" w:rsidRPr="005B3BE5" w:rsidRDefault="005B3BE5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  <w:r w:rsidRPr="005B3BE5">
        <w:rPr>
          <w:rFonts w:ascii="Open Sans" w:hAnsi="Open Sans" w:cs="Open Sans"/>
          <w:b/>
          <w:bCs/>
        </w:rPr>
        <w:t>How you may feel: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You may have many different feelings. The different feelings are confusing and hard to understand. You can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often feel opposite feelings at the same time. It’s ok to have a lot of different feelings about what happened and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about the person who has abused or assaulted you, especially if it is your husband or someone you knew well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and trusted.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 xml:space="preserve"> It is common to feel a sense of shame, guilt and helplessness. You may feel that you cannot trust anyone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anymore and that the world is not safe. These feelings can be difficult. It makes sense that you feel them given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what you have gone through.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 xml:space="preserve"> It is common to be in shock, and you may not be able to fully grasp what has happened.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All of the feelings you have—whether anger, guilt, fear, love, hope, hopelessness, sadness, shame, confusion—are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common and okay for you to feel.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 xml:space="preserve"> Sometimes these feelings affect how you behave. You may feel scared all of the time and like you cannot trust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anyone. You may feel sad all of the time and want to cry. You may feel nothing or feel ‘numb.’ And you may not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want to talk to anyone.</w:t>
      </w:r>
    </w:p>
    <w:p w:rsidR="005B3BE5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You may also feel very distrustful of others and like you are always vulnerable to something else bad happening.</w:t>
      </w:r>
    </w:p>
    <w:p w:rsidR="007A0261" w:rsidRPr="005B3BE5" w:rsidRDefault="007A0261" w:rsidP="005B3B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Talking about the feelings you are having and how they are affecting you with someone who is a good listener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and can comfort you can be helpful.</w:t>
      </w:r>
    </w:p>
    <w:p w:rsidR="005B3BE5" w:rsidRPr="005B3BE5" w:rsidRDefault="005B3BE5" w:rsidP="005B3BE5">
      <w:pPr>
        <w:pStyle w:val="ListParagraph"/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</w:p>
    <w:p w:rsidR="007A0261" w:rsidRPr="005B3BE5" w:rsidRDefault="007A0261" w:rsidP="005B3BE5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bCs/>
        </w:rPr>
      </w:pPr>
      <w:r w:rsidRPr="005B3BE5">
        <w:rPr>
          <w:rFonts w:ascii="Open Sans" w:hAnsi="Open Sans" w:cs="Open Sans"/>
          <w:b/>
          <w:bCs/>
        </w:rPr>
        <w:t>Why many survivors do not tell someone what happened:</w:t>
      </w:r>
    </w:p>
    <w:p w:rsidR="007A0261" w:rsidRPr="005B3BE5" w:rsidRDefault="007A0261" w:rsidP="005B3B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There are many reasons why people do not tell anyone they have been assaulted.</w:t>
      </w:r>
    </w:p>
    <w:p w:rsidR="005B3BE5" w:rsidRPr="005B3BE5" w:rsidRDefault="007A0261" w:rsidP="005B3B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Sometimes the perpetrator threatens you and says things like, “If you tell anyone, I’ll hurt you,” or they threaten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to hurt your children or other people in your family. And so you may be afraid of more violence or abuse if you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do tell someone.</w:t>
      </w:r>
    </w:p>
    <w:p w:rsidR="005B3BE5" w:rsidRPr="005B3BE5" w:rsidRDefault="007A0261" w:rsidP="005B3B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The abuser/perpetrator may tell you that no one will believe you if you tell. And you may begin to believe that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this is true.</w:t>
      </w:r>
    </w:p>
    <w:p w:rsidR="005B3BE5" w:rsidRPr="005B3BE5" w:rsidRDefault="007A0261" w:rsidP="005B3B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Sometimes you don’t tell anyone because you are ashamed, embarrassed or afraid that you may get in trouble.</w:t>
      </w:r>
    </w:p>
    <w:p w:rsidR="00166B95" w:rsidRPr="005B3BE5" w:rsidRDefault="007A0261" w:rsidP="005B3B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Open Sans" w:hAnsi="Open Sans" w:cs="Open Sans"/>
          <w:iCs/>
        </w:rPr>
      </w:pPr>
      <w:r w:rsidRPr="005B3BE5">
        <w:rPr>
          <w:rFonts w:ascii="Open Sans" w:hAnsi="Open Sans" w:cs="Open Sans"/>
          <w:iCs/>
        </w:rPr>
        <w:t>Telling someone about what has happened to you takes a lot of courage and strength. It is a brave step that can</w:t>
      </w:r>
      <w:r w:rsidR="005B3BE5" w:rsidRPr="005B3BE5">
        <w:rPr>
          <w:rFonts w:ascii="Open Sans" w:hAnsi="Open Sans" w:cs="Open Sans"/>
          <w:iCs/>
        </w:rPr>
        <w:t xml:space="preserve"> </w:t>
      </w:r>
      <w:r w:rsidRPr="005B3BE5">
        <w:rPr>
          <w:rFonts w:ascii="Open Sans" w:hAnsi="Open Sans" w:cs="Open Sans"/>
          <w:iCs/>
        </w:rPr>
        <w:t>also feel scary and confusing. The first step in getting help is to tell someone.</w:t>
      </w:r>
    </w:p>
    <w:sectPr w:rsidR="00166B95" w:rsidRPr="005B3BE5" w:rsidSect="00166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148"/>
    <w:multiLevelType w:val="hybridMultilevel"/>
    <w:tmpl w:val="07CA1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70977"/>
    <w:multiLevelType w:val="hybridMultilevel"/>
    <w:tmpl w:val="BA3C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D1A7A"/>
    <w:multiLevelType w:val="hybridMultilevel"/>
    <w:tmpl w:val="EFB4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111A2"/>
    <w:multiLevelType w:val="hybridMultilevel"/>
    <w:tmpl w:val="C55E5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587D68"/>
    <w:multiLevelType w:val="hybridMultilevel"/>
    <w:tmpl w:val="E67E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0261"/>
    <w:rsid w:val="00166B95"/>
    <w:rsid w:val="004955C3"/>
    <w:rsid w:val="005B3BE5"/>
    <w:rsid w:val="00666650"/>
    <w:rsid w:val="006F490A"/>
    <w:rsid w:val="00750688"/>
    <w:rsid w:val="007A0261"/>
    <w:rsid w:val="00D10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3824</Characters>
  <Application>Microsoft Office Word</Application>
  <DocSecurity>0</DocSecurity>
  <Lines>31</Lines>
  <Paragraphs>8</Paragraphs>
  <ScaleCrop>false</ScaleCrop>
  <Company>IRC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IRCAdmin</cp:lastModifiedBy>
  <cp:revision>2</cp:revision>
  <dcterms:created xsi:type="dcterms:W3CDTF">2017-04-20T20:47:00Z</dcterms:created>
  <dcterms:modified xsi:type="dcterms:W3CDTF">2017-04-20T20:47:00Z</dcterms:modified>
</cp:coreProperties>
</file>